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1F08" w14:textId="77777777" w:rsidR="0020196F" w:rsidRPr="0020196F" w:rsidRDefault="00E45D1C" w:rsidP="0020196F">
      <w:pPr>
        <w:spacing w:after="160" w:line="288" w:lineRule="auto"/>
        <w:jc w:val="center"/>
        <w:rPr>
          <w:rFonts w:ascii="Times New Roman" w:eastAsia="Times New Roman" w:hAnsi="Times New Roman" w:cs="Times New Roman"/>
          <w:b/>
          <w:iCs/>
          <w:sz w:val="32"/>
          <w:szCs w:val="36"/>
        </w:rPr>
      </w:pPr>
      <w:r w:rsidRPr="0020196F">
        <w:rPr>
          <w:rFonts w:ascii="Times New Roman" w:eastAsia="Times New Roman" w:hAnsi="Times New Roman" w:cs="Times New Roman"/>
          <w:b/>
          <w:iCs/>
          <w:sz w:val="32"/>
          <w:szCs w:val="36"/>
        </w:rPr>
        <w:t>Những Lời Khai Thị Trí Huệ Trong Kinh Kim Cang</w:t>
      </w:r>
    </w:p>
    <w:p w14:paraId="179A2095" w14:textId="108DE0BB" w:rsidR="00E45D1C" w:rsidRPr="0020196F" w:rsidRDefault="00E45D1C" w:rsidP="0020196F">
      <w:pPr>
        <w:spacing w:after="0" w:line="288" w:lineRule="auto"/>
        <w:rPr>
          <w:rFonts w:ascii="Times New Roman" w:eastAsia="Times New Roman" w:hAnsi="Times New Roman" w:cs="Times New Roman"/>
          <w:iCs/>
          <w:sz w:val="28"/>
          <w:szCs w:val="28"/>
        </w:rPr>
      </w:pPr>
      <w:r w:rsidRPr="0020196F">
        <w:rPr>
          <w:rFonts w:ascii="Times New Roman" w:eastAsia="Times New Roman" w:hAnsi="Times New Roman" w:cs="Times New Roman"/>
          <w:b/>
          <w:iCs/>
          <w:sz w:val="28"/>
          <w:szCs w:val="28"/>
        </w:rPr>
        <w:t>Chủ Đề 110:</w:t>
      </w:r>
      <w:r w:rsidRPr="0020196F">
        <w:rPr>
          <w:rFonts w:ascii="Times New Roman" w:eastAsia="Times New Roman" w:hAnsi="Times New Roman" w:cs="Times New Roman"/>
          <w:iCs/>
          <w:sz w:val="28"/>
          <w:szCs w:val="28"/>
        </w:rPr>
        <w:t xml:space="preserve"> </w:t>
      </w:r>
      <w:r w:rsidRPr="0020196F">
        <w:rPr>
          <w:rFonts w:ascii="Times New Roman" w:eastAsia="Times New Roman" w:hAnsi="Times New Roman" w:cs="Times New Roman"/>
          <w:b/>
          <w:iCs/>
          <w:sz w:val="28"/>
          <w:szCs w:val="28"/>
        </w:rPr>
        <w:t>Xoay Cái Nghe Để Nghe Lại Tự Tánh, Thường Xuyên Soi Chiếu, Thường Xuyên Lắng Nghe, Thì Thấy Được Thật Tướng Của Các Pháp</w:t>
      </w:r>
    </w:p>
    <w:p w14:paraId="56E05D00" w14:textId="13E2EF29" w:rsidR="002E6E8D" w:rsidRDefault="002E6E8D" w:rsidP="002E6E8D">
      <w:pPr>
        <w:spacing w:after="0" w:line="288" w:lineRule="auto"/>
        <w:rPr>
          <w:rFonts w:ascii="Times New Roman" w:eastAsia="Times New Roman" w:hAnsi="Times New Roman" w:cs="Times New Roman"/>
          <w:b/>
          <w:bCs/>
          <w:sz w:val="28"/>
          <w:szCs w:val="28"/>
        </w:rPr>
      </w:pPr>
      <w:r w:rsidRPr="002E6E8D">
        <w:rPr>
          <w:rFonts w:ascii="Times New Roman" w:eastAsia="Times New Roman" w:hAnsi="Times New Roman" w:cs="Times New Roman"/>
          <w:b/>
          <w:bCs/>
          <w:sz w:val="28"/>
          <w:szCs w:val="28"/>
        </w:rPr>
        <w:t>Chủ giảng:</w:t>
      </w:r>
      <w:r w:rsidRPr="002E6E8D">
        <w:rPr>
          <w:rFonts w:ascii="Times New Roman" w:eastAsia="Times New Roman" w:hAnsi="Times New Roman" w:cs="Times New Roman"/>
          <w:bCs/>
          <w:sz w:val="28"/>
          <w:szCs w:val="28"/>
        </w:rPr>
        <w:t xml:space="preserve"> Pháp sư Tịnh Không</w:t>
      </w:r>
    </w:p>
    <w:p w14:paraId="0EE0AF53" w14:textId="4E20AED7" w:rsidR="00E45D1C" w:rsidRPr="0020196F" w:rsidRDefault="00E45D1C" w:rsidP="0020196F">
      <w:pPr>
        <w:spacing w:after="0" w:line="288" w:lineRule="auto"/>
        <w:rPr>
          <w:rFonts w:ascii="Times New Roman" w:eastAsia="Times New Roman" w:hAnsi="Times New Roman" w:cs="Times New Roman"/>
          <w:sz w:val="28"/>
          <w:szCs w:val="28"/>
        </w:rPr>
      </w:pPr>
      <w:r w:rsidRPr="0020196F">
        <w:rPr>
          <w:rFonts w:ascii="Times New Roman" w:eastAsia="Times New Roman" w:hAnsi="Times New Roman" w:cs="Times New Roman"/>
          <w:b/>
          <w:bCs/>
          <w:sz w:val="28"/>
          <w:szCs w:val="28"/>
        </w:rPr>
        <w:t>Thời gian:</w:t>
      </w:r>
      <w:r w:rsidRPr="0020196F">
        <w:rPr>
          <w:rFonts w:ascii="Times New Roman" w:eastAsia="Times New Roman" w:hAnsi="Times New Roman" w:cs="Times New Roman"/>
          <w:sz w:val="28"/>
          <w:szCs w:val="28"/>
        </w:rPr>
        <w:t xml:space="preserve"> Tháng 05 năm 1995</w:t>
      </w:r>
    </w:p>
    <w:p w14:paraId="5CB2C9A9" w14:textId="77777777" w:rsidR="00E45D1C" w:rsidRPr="0020196F" w:rsidRDefault="00E45D1C" w:rsidP="0020196F">
      <w:pPr>
        <w:spacing w:after="0" w:line="288" w:lineRule="auto"/>
        <w:rPr>
          <w:rFonts w:ascii="Times New Roman" w:eastAsia="Times New Roman" w:hAnsi="Times New Roman" w:cs="Times New Roman"/>
          <w:sz w:val="28"/>
          <w:szCs w:val="28"/>
        </w:rPr>
      </w:pPr>
      <w:r w:rsidRPr="0020196F">
        <w:rPr>
          <w:rFonts w:ascii="Times New Roman" w:eastAsia="Times New Roman" w:hAnsi="Times New Roman" w:cs="Times New Roman"/>
          <w:b/>
          <w:bCs/>
          <w:sz w:val="28"/>
          <w:szCs w:val="28"/>
        </w:rPr>
        <w:t>Địa điểm:</w:t>
      </w:r>
      <w:r w:rsidRPr="0020196F">
        <w:rPr>
          <w:rFonts w:ascii="Times New Roman" w:eastAsia="Times New Roman" w:hAnsi="Times New Roman" w:cs="Times New Roman"/>
          <w:sz w:val="28"/>
          <w:szCs w:val="28"/>
        </w:rPr>
        <w:t xml:space="preserve"> Cư Sĩ Lâm Phật Giáo Singapore</w:t>
      </w:r>
    </w:p>
    <w:p w14:paraId="51EF2F50" w14:textId="77777777" w:rsidR="00E45D1C" w:rsidRPr="0020196F" w:rsidRDefault="00E45D1C" w:rsidP="0020196F">
      <w:pPr>
        <w:spacing w:after="0" w:line="288" w:lineRule="auto"/>
        <w:rPr>
          <w:rFonts w:ascii="Times New Roman" w:eastAsia="Times New Roman" w:hAnsi="Times New Roman" w:cs="Times New Roman"/>
          <w:sz w:val="28"/>
          <w:szCs w:val="28"/>
        </w:rPr>
      </w:pPr>
      <w:r w:rsidRPr="0020196F">
        <w:rPr>
          <w:rFonts w:ascii="Times New Roman" w:eastAsia="Times New Roman" w:hAnsi="Times New Roman" w:cs="Times New Roman"/>
          <w:b/>
          <w:bCs/>
          <w:sz w:val="28"/>
          <w:szCs w:val="28"/>
        </w:rPr>
        <w:t>Trích lục từ:</w:t>
      </w:r>
      <w:r w:rsidRPr="0020196F">
        <w:rPr>
          <w:rFonts w:ascii="Times New Roman" w:eastAsia="Times New Roman" w:hAnsi="Times New Roman" w:cs="Times New Roman"/>
          <w:sz w:val="28"/>
          <w:szCs w:val="28"/>
        </w:rPr>
        <w:t xml:space="preserve"> Báo cáo nghiên cứu Kim Cang Bát Nhã (Tập 008)</w:t>
      </w:r>
    </w:p>
    <w:p w14:paraId="5FF6DE83" w14:textId="77777777" w:rsidR="00E45D1C" w:rsidRPr="0020196F" w:rsidRDefault="00E45D1C" w:rsidP="0020196F">
      <w:pPr>
        <w:spacing w:after="0" w:line="288" w:lineRule="auto"/>
        <w:rPr>
          <w:rFonts w:ascii="Times New Roman" w:eastAsia="Times New Roman" w:hAnsi="Times New Roman" w:cs="Times New Roman"/>
          <w:sz w:val="28"/>
          <w:szCs w:val="28"/>
        </w:rPr>
      </w:pPr>
      <w:r w:rsidRPr="0020196F">
        <w:rPr>
          <w:rFonts w:ascii="Times New Roman" w:eastAsia="Times New Roman" w:hAnsi="Times New Roman" w:cs="Times New Roman"/>
          <w:b/>
          <w:sz w:val="28"/>
          <w:szCs w:val="28"/>
        </w:rPr>
        <w:t>Chuyển ngữ:</w:t>
      </w:r>
      <w:r w:rsidRPr="0020196F">
        <w:rPr>
          <w:rFonts w:ascii="Times New Roman" w:eastAsia="Times New Roman" w:hAnsi="Times New Roman" w:cs="Times New Roman"/>
          <w:sz w:val="28"/>
          <w:szCs w:val="28"/>
        </w:rPr>
        <w:t xml:space="preserve"> Tịch Minh</w:t>
      </w:r>
    </w:p>
    <w:p w14:paraId="1CC32840" w14:textId="0BBEA68D" w:rsidR="00E45D1C" w:rsidRPr="0020196F" w:rsidRDefault="0020196F" w:rsidP="009F08D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EBDEDE" w14:textId="28649BF9" w:rsidR="00DD7F3F" w:rsidRPr="0020196F" w:rsidRDefault="0020196F" w:rsidP="0020196F">
      <w:pPr>
        <w:spacing w:after="160" w:line="288" w:lineRule="auto"/>
        <w:ind w:firstLine="540"/>
        <w:jc w:val="both"/>
        <w:rPr>
          <w:rFonts w:ascii="Times New Roman" w:eastAsia="Times New Roman" w:hAnsi="Times New Roman" w:cs="Times New Roman"/>
          <w:b/>
          <w:sz w:val="28"/>
          <w:szCs w:val="28"/>
        </w:rPr>
      </w:pPr>
      <w:r w:rsidRPr="0020196F">
        <w:rPr>
          <w:rFonts w:ascii="Times New Roman" w:eastAsia="DFKai-SB" w:hAnsi="Times New Roman" w:cs="Times New Roman" w:hint="eastAsia"/>
          <w:b/>
          <w:bCs/>
          <w:sz w:val="28"/>
          <w:szCs w:val="28"/>
        </w:rPr>
        <w:t>【</w:t>
      </w:r>
      <w:r w:rsidR="00DD7F3F" w:rsidRPr="0020196F">
        <w:rPr>
          <w:rFonts w:ascii="Times New Roman" w:eastAsia="Times New Roman" w:hAnsi="Times New Roman" w:cs="Times New Roman"/>
          <w:b/>
          <w:bCs/>
          <w:sz w:val="28"/>
          <w:szCs w:val="28"/>
        </w:rPr>
        <w:t>Phản văn văn tự tánh, thời thời chiếu, thời thời văn, kiến chư pháp thật tướng.</w:t>
      </w:r>
      <w:r w:rsidRPr="0020196F">
        <w:rPr>
          <w:rFonts w:ascii="Times New Roman" w:eastAsia="PMingLiU" w:hAnsi="Times New Roman" w:cs="Times New Roman" w:hint="eastAsia"/>
          <w:b/>
          <w:bCs/>
          <w:sz w:val="28"/>
          <w:szCs w:val="28"/>
        </w:rPr>
        <w:t>】</w:t>
      </w:r>
      <w:r w:rsidR="00DD7F3F" w:rsidRPr="0020196F">
        <w:rPr>
          <w:rFonts w:ascii="Times New Roman" w:eastAsia="Times New Roman" w:hAnsi="Times New Roman" w:cs="Times New Roman"/>
          <w:b/>
          <w:sz w:val="28"/>
          <w:szCs w:val="28"/>
        </w:rPr>
        <w:t xml:space="preserve"> </w:t>
      </w:r>
      <w:r w:rsidR="00DD7F3F" w:rsidRPr="0020196F">
        <w:rPr>
          <w:rFonts w:ascii="Times New Roman" w:eastAsia="Times New Roman" w:hAnsi="Times New Roman" w:cs="Times New Roman"/>
          <w:b/>
          <w:i/>
          <w:iCs/>
          <w:sz w:val="28"/>
          <w:szCs w:val="28"/>
        </w:rPr>
        <w:t>(Xoay cái nghe để nghe lại Tự tánh, thường xuyên soi chiếu, thường xuyên lắng nghe, thì thấy được Thật tướng của các pháp.)</w:t>
      </w:r>
    </w:p>
    <w:p w14:paraId="44D1A64B" w14:textId="64C26918" w:rsidR="00DD7F3F" w:rsidRPr="0020196F" w:rsidRDefault="001D33E4" w:rsidP="0020196F">
      <w:pPr>
        <w:spacing w:after="160" w:line="288" w:lineRule="auto"/>
        <w:ind w:firstLine="540"/>
        <w:jc w:val="both"/>
        <w:rPr>
          <w:rFonts w:ascii="Times New Roman" w:eastAsia="Times New Roman" w:hAnsi="Times New Roman" w:cs="Times New Roman"/>
          <w:sz w:val="28"/>
          <w:szCs w:val="28"/>
        </w:rPr>
      </w:pP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Chư pháp thật tướng</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 xml:space="preserve"> chính là tâm tánh. </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Kiến chư pháp thật tướng</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 xml:space="preserve"> chính là minh tâm kiến tánh, kiến tánh thành Phật; đều cùng mang một ý nghĩa như nhau. Tôn giả [Tu-bồ-đề] thay chúng ta mà khải thỉnh, Thế Tôn quả thật đại từ đại bi, liền vì chúng ta mà tường tận giảng giải Kim Cang Bát Nhã.</w:t>
      </w:r>
    </w:p>
    <w:p w14:paraId="39E55533" w14:textId="4973B663" w:rsidR="00DD7F3F" w:rsidRPr="0020196F" w:rsidRDefault="00DD7F3F" w:rsidP="0020196F">
      <w:pPr>
        <w:spacing w:after="160" w:line="288" w:lineRule="auto"/>
        <w:ind w:firstLine="540"/>
        <w:jc w:val="both"/>
        <w:rPr>
          <w:rFonts w:ascii="Times New Roman" w:eastAsia="Times New Roman" w:hAnsi="Times New Roman" w:cs="Times New Roman"/>
          <w:sz w:val="28"/>
          <w:szCs w:val="28"/>
        </w:rPr>
      </w:pPr>
      <w:r w:rsidRPr="0020196F">
        <w:rPr>
          <w:rFonts w:ascii="Times New Roman" w:eastAsia="Times New Roman" w:hAnsi="Times New Roman" w:cs="Times New Roman"/>
          <w:sz w:val="28"/>
          <w:szCs w:val="28"/>
        </w:rPr>
        <w:t xml:space="preserve">Trước tiên, chúng ta hãy xem tiêu đề nhỏ này, tiêu đề này rất quan trọng: </w:t>
      </w:r>
      <w:r w:rsidR="001D33E4" w:rsidRPr="0020196F">
        <w:rPr>
          <w:rFonts w:ascii="Times New Roman" w:eastAsia="Times New Roman" w:hAnsi="Times New Roman" w:cs="Times New Roman"/>
          <w:b/>
          <w:bCs/>
          <w:sz w:val="28"/>
          <w:szCs w:val="28"/>
        </w:rPr>
        <w:t>“</w:t>
      </w:r>
      <w:r w:rsidRPr="0020196F">
        <w:rPr>
          <w:rFonts w:ascii="Times New Roman" w:eastAsia="Times New Roman" w:hAnsi="Times New Roman" w:cs="Times New Roman"/>
          <w:b/>
          <w:bCs/>
          <w:sz w:val="28"/>
          <w:szCs w:val="28"/>
        </w:rPr>
        <w:t>Ước cảnh minh vô trụ dĩ chương Bát Nhã chánh trí</w:t>
      </w:r>
      <w:r w:rsidR="001D33E4" w:rsidRPr="0020196F">
        <w:rPr>
          <w:rFonts w:ascii="Times New Roman" w:eastAsia="Times New Roman" w:hAnsi="Times New Roman" w:cs="Times New Roman"/>
          <w:b/>
          <w:bCs/>
          <w:sz w:val="28"/>
          <w:szCs w:val="28"/>
        </w:rPr>
        <w:t>”</w:t>
      </w:r>
      <w:r w:rsidRPr="0020196F">
        <w:rPr>
          <w:rFonts w:ascii="Times New Roman" w:eastAsia="Times New Roman" w:hAnsi="Times New Roman" w:cs="Times New Roman"/>
          <w:sz w:val="28"/>
          <w:szCs w:val="28"/>
        </w:rPr>
        <w:t xml:space="preserve"> </w:t>
      </w:r>
      <w:r w:rsidRPr="0020196F">
        <w:rPr>
          <w:rFonts w:ascii="Times New Roman" w:eastAsia="Times New Roman" w:hAnsi="Times New Roman" w:cs="Times New Roman"/>
          <w:i/>
          <w:iCs/>
          <w:sz w:val="28"/>
          <w:szCs w:val="28"/>
        </w:rPr>
        <w:t>(Nương nơi cảnh duyên làm rõ nghĩa vô trụ để hiển lộ chánh trí Bát Nhã)</w:t>
      </w:r>
      <w:r w:rsidRPr="0020196F">
        <w:rPr>
          <w:rFonts w:ascii="Times New Roman" w:eastAsia="Times New Roman" w:hAnsi="Times New Roman" w:cs="Times New Roman"/>
          <w:sz w:val="28"/>
          <w:szCs w:val="28"/>
        </w:rPr>
        <w:t>. Kinh này được chia làm hai phần: phần nửa đầu và phần nửa sau. Tại sao lại phân chia như vậy? Bởi vì trong phần giảng giải chi tiết ở nửa đầu bộ kinh, Đức Phật đã nói hết ý nghĩa rồi, lẽ ra không cần phải nói thêm nữa, vì đã nói hết rồi, cả lý luận và phương pháp đều đã nói ra cả rồi.</w:t>
      </w:r>
    </w:p>
    <w:p w14:paraId="2E026A15" w14:textId="2D136529" w:rsidR="00DD7F3F" w:rsidRPr="0020196F" w:rsidRDefault="00DD7F3F" w:rsidP="0020196F">
      <w:pPr>
        <w:spacing w:after="160" w:line="288" w:lineRule="auto"/>
        <w:ind w:firstLine="540"/>
        <w:jc w:val="both"/>
        <w:rPr>
          <w:rFonts w:ascii="Times New Roman" w:eastAsia="Times New Roman" w:hAnsi="Times New Roman" w:cs="Times New Roman"/>
          <w:sz w:val="28"/>
          <w:szCs w:val="28"/>
        </w:rPr>
      </w:pPr>
      <w:r w:rsidRPr="0020196F">
        <w:rPr>
          <w:rFonts w:ascii="Times New Roman" w:eastAsia="Times New Roman" w:hAnsi="Times New Roman" w:cs="Times New Roman"/>
          <w:sz w:val="28"/>
          <w:szCs w:val="28"/>
        </w:rPr>
        <w:t xml:space="preserve">Tôn giả Tu-bồ-đề lại tiếp tục khải thỉnh. Vì sao lại khải thỉnh thêm lần nữa? Tôn giả rất từ bi, có đại trí huệ, Ngài quan sát đại chúng thấy rằng số người thấu hiểu tuy không ít, nhưng vẫn còn một số người có nghi hoặc, cho nên mới khải thỉnh thêm. Về vấn đề này, đến phần kinh văn phía sau chúng tôi sẽ báo cáo chi tiết với quý vị về việc </w:t>
      </w:r>
      <w:r w:rsidR="001D33E4" w:rsidRPr="0020196F">
        <w:rPr>
          <w:rFonts w:ascii="Times New Roman" w:eastAsia="Times New Roman" w:hAnsi="Times New Roman" w:cs="Times New Roman"/>
          <w:sz w:val="28"/>
          <w:szCs w:val="28"/>
        </w:rPr>
        <w:t>“</w:t>
      </w:r>
      <w:r w:rsidRPr="0020196F">
        <w:rPr>
          <w:rFonts w:ascii="Times New Roman" w:eastAsia="Times New Roman" w:hAnsi="Times New Roman" w:cs="Times New Roman"/>
          <w:sz w:val="28"/>
          <w:szCs w:val="28"/>
        </w:rPr>
        <w:t>tái khải thỉnh</w:t>
      </w:r>
      <w:r w:rsidR="001D33E4" w:rsidRPr="0020196F">
        <w:rPr>
          <w:rFonts w:ascii="Times New Roman" w:eastAsia="Times New Roman" w:hAnsi="Times New Roman" w:cs="Times New Roman"/>
          <w:sz w:val="28"/>
          <w:szCs w:val="28"/>
        </w:rPr>
        <w:t>”</w:t>
      </w:r>
      <w:r w:rsidRPr="0020196F">
        <w:rPr>
          <w:rFonts w:ascii="Times New Roman" w:eastAsia="Times New Roman" w:hAnsi="Times New Roman" w:cs="Times New Roman"/>
          <w:sz w:val="28"/>
          <w:szCs w:val="28"/>
        </w:rPr>
        <w:t>. Cần phải đoạn trừ sạch sành sanh tất cả mọi nghi hoặc, thì trên con đường Bồ-đề tu hành của Bồ-tát mới có thể thuận buồm xuôi gió mà không có chướng ngại.</w:t>
      </w:r>
    </w:p>
    <w:p w14:paraId="2DAC7854" w14:textId="77777777" w:rsidR="00DD7F3F" w:rsidRPr="0020196F" w:rsidRDefault="00DD7F3F" w:rsidP="0020196F">
      <w:pPr>
        <w:spacing w:after="160" w:line="288" w:lineRule="auto"/>
        <w:ind w:firstLine="540"/>
        <w:jc w:val="both"/>
        <w:rPr>
          <w:rFonts w:ascii="Times New Roman" w:eastAsia="Times New Roman" w:hAnsi="Times New Roman" w:cs="Times New Roman"/>
          <w:sz w:val="28"/>
          <w:szCs w:val="28"/>
        </w:rPr>
      </w:pPr>
      <w:r w:rsidRPr="0020196F">
        <w:rPr>
          <w:rFonts w:ascii="Times New Roman" w:eastAsia="Times New Roman" w:hAnsi="Times New Roman" w:cs="Times New Roman"/>
          <w:sz w:val="28"/>
          <w:szCs w:val="28"/>
        </w:rPr>
        <w:t xml:space="preserve">Kinh văn của nửa phần đầu, như trước đây đã báo cáo với quý vị, là có sâu có cạn; còn nửa phần sau là chỉ có sâu chứ không có cạn. Nửa phần sau là </w:t>
      </w:r>
      <w:r w:rsidRPr="0020196F">
        <w:rPr>
          <w:rFonts w:ascii="Times New Roman" w:eastAsia="Times New Roman" w:hAnsi="Times New Roman" w:cs="Times New Roman"/>
          <w:sz w:val="28"/>
          <w:szCs w:val="28"/>
        </w:rPr>
        <w:lastRenderedPageBreak/>
        <w:t>nương nơi Tâm (ước tâm) mà nói, còn nửa phần đầu là nương nơi Cảnh (ước cảnh) mà nói.</w:t>
      </w:r>
    </w:p>
    <w:p w14:paraId="4C90FA0B" w14:textId="16086D4D" w:rsidR="00DD7F3F" w:rsidRPr="0020196F" w:rsidRDefault="001D33E4" w:rsidP="0020196F">
      <w:pPr>
        <w:spacing w:after="160" w:line="288" w:lineRule="auto"/>
        <w:ind w:firstLine="540"/>
        <w:jc w:val="both"/>
        <w:rPr>
          <w:rFonts w:ascii="Times New Roman" w:eastAsia="Times New Roman" w:hAnsi="Times New Roman" w:cs="Times New Roman"/>
          <w:sz w:val="28"/>
          <w:szCs w:val="28"/>
        </w:rPr>
      </w:pP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Cảnh</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 xml:space="preserve"> là cảnh giới, cũng chính là hoàn cảnh sống của chúng ta. Từ trong hoàn cảnh sống mà giải thích nghĩa </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vô trụ</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 xml:space="preserve">. Tóm lại trong một câu, tông chỉ của Bát Nhã chính là hai chữ </w:t>
      </w:r>
      <w:r w:rsidRPr="0020196F">
        <w:rPr>
          <w:rFonts w:ascii="Times New Roman" w:eastAsia="Times New Roman" w:hAnsi="Times New Roman" w:cs="Times New Roman"/>
          <w:b/>
          <w:bCs/>
          <w:sz w:val="28"/>
          <w:szCs w:val="28"/>
        </w:rPr>
        <w:t>“</w:t>
      </w:r>
      <w:r w:rsidR="00DD7F3F" w:rsidRPr="0020196F">
        <w:rPr>
          <w:rFonts w:ascii="Times New Roman" w:eastAsia="Times New Roman" w:hAnsi="Times New Roman" w:cs="Times New Roman"/>
          <w:b/>
          <w:bCs/>
          <w:sz w:val="28"/>
          <w:szCs w:val="28"/>
        </w:rPr>
        <w:t>Vô Trụ</w:t>
      </w:r>
      <w:r w:rsidRPr="0020196F">
        <w:rPr>
          <w:rFonts w:ascii="Times New Roman" w:eastAsia="Times New Roman" w:hAnsi="Times New Roman" w:cs="Times New Roman"/>
          <w:b/>
          <w:bCs/>
          <w:sz w:val="28"/>
          <w:szCs w:val="28"/>
        </w:rPr>
        <w:t>”</w:t>
      </w:r>
      <w:r w:rsidR="00DD7F3F" w:rsidRPr="0020196F">
        <w:rPr>
          <w:rFonts w:ascii="Times New Roman" w:eastAsia="Times New Roman" w:hAnsi="Times New Roman" w:cs="Times New Roman"/>
          <w:sz w:val="28"/>
          <w:szCs w:val="28"/>
        </w:rPr>
        <w:t xml:space="preserve">. </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Chương</w:t>
      </w:r>
      <w:r w:rsidRPr="0020196F">
        <w:rPr>
          <w:rFonts w:ascii="Times New Roman" w:eastAsia="Times New Roman" w:hAnsi="Times New Roman" w:cs="Times New Roman"/>
          <w:sz w:val="28"/>
          <w:szCs w:val="28"/>
        </w:rPr>
        <w:t>”</w:t>
      </w:r>
      <w:r w:rsidR="00DD7F3F" w:rsidRPr="0020196F">
        <w:rPr>
          <w:rFonts w:ascii="Times New Roman" w:eastAsia="Times New Roman" w:hAnsi="Times New Roman" w:cs="Times New Roman"/>
          <w:sz w:val="28"/>
          <w:szCs w:val="28"/>
        </w:rPr>
        <w:t xml:space="preserve"> là hiển thị, là biểu hiện trọn vẹn trí huệ Bát Nhã.</w:t>
      </w:r>
    </w:p>
    <w:p w14:paraId="433B4A35" w14:textId="4415BA03" w:rsidR="000E311C" w:rsidRPr="0020196F" w:rsidRDefault="00DD7F3F" w:rsidP="0020196F">
      <w:pPr>
        <w:spacing w:after="160" w:line="288" w:lineRule="auto"/>
        <w:ind w:firstLine="540"/>
        <w:jc w:val="both"/>
        <w:rPr>
          <w:rFonts w:ascii="Times New Roman" w:hAnsi="Times New Roman" w:cs="Times New Roman"/>
          <w:sz w:val="28"/>
        </w:rPr>
      </w:pPr>
      <w:r w:rsidRPr="0020196F">
        <w:rPr>
          <w:rFonts w:ascii="Times New Roman" w:eastAsia="Times New Roman" w:hAnsi="Times New Roman" w:cs="Times New Roman"/>
          <w:sz w:val="28"/>
          <w:szCs w:val="28"/>
        </w:rPr>
        <w:t xml:space="preserve">Bên dưới lại chia làm hai đoạn, đây là đoạn thứ nhất: </w:t>
      </w:r>
      <w:r w:rsidR="001D33E4" w:rsidRPr="0020196F">
        <w:rPr>
          <w:rFonts w:ascii="Times New Roman" w:eastAsia="Times New Roman" w:hAnsi="Times New Roman" w:cs="Times New Roman"/>
          <w:b/>
          <w:bCs/>
          <w:sz w:val="28"/>
          <w:szCs w:val="28"/>
        </w:rPr>
        <w:t>“</w:t>
      </w:r>
      <w:r w:rsidRPr="0020196F">
        <w:rPr>
          <w:rFonts w:ascii="Times New Roman" w:eastAsia="Times New Roman" w:hAnsi="Times New Roman" w:cs="Times New Roman"/>
          <w:b/>
          <w:bCs/>
          <w:sz w:val="28"/>
          <w:szCs w:val="28"/>
        </w:rPr>
        <w:t>Đích thị vô trụ dĩ sinh tín</w:t>
      </w:r>
      <w:r w:rsidR="001D33E4" w:rsidRPr="0020196F">
        <w:rPr>
          <w:rFonts w:ascii="Times New Roman" w:eastAsia="Times New Roman" w:hAnsi="Times New Roman" w:cs="Times New Roman"/>
          <w:b/>
          <w:bCs/>
          <w:sz w:val="28"/>
          <w:szCs w:val="28"/>
        </w:rPr>
        <w:t>”</w:t>
      </w:r>
      <w:r w:rsidRPr="0020196F">
        <w:rPr>
          <w:rFonts w:ascii="Times New Roman" w:eastAsia="Times New Roman" w:hAnsi="Times New Roman" w:cs="Times New Roman"/>
          <w:sz w:val="28"/>
          <w:szCs w:val="28"/>
        </w:rPr>
        <w:t xml:space="preserve"> </w:t>
      </w:r>
      <w:r w:rsidRPr="0020196F">
        <w:rPr>
          <w:rFonts w:ascii="Times New Roman" w:eastAsia="Times New Roman" w:hAnsi="Times New Roman" w:cs="Times New Roman"/>
          <w:i/>
          <w:iCs/>
          <w:sz w:val="28"/>
          <w:szCs w:val="28"/>
        </w:rPr>
        <w:t>(Chỉ rõ vô trụ để sanh khởi niềm tin)</w:t>
      </w:r>
      <w:r w:rsidRPr="0020196F">
        <w:rPr>
          <w:rFonts w:ascii="Times New Roman" w:eastAsia="Times New Roman" w:hAnsi="Times New Roman" w:cs="Times New Roman"/>
          <w:sz w:val="28"/>
          <w:szCs w:val="28"/>
        </w:rPr>
        <w:t xml:space="preserve">. Là chỉ dạy chúng ta về vô trụ, từ chỗ này giúp chúng ta xây dựng niềm tin. Những phần tiểu khoa (phân đoạn nhỏ) bên dưới chúng ta không bàn tới, chúng ta chỉ chú trọng vào đại khoa (phân đoạn lớn). Nửa phần đầu là Tín, Giải; nửa phần sau là Hành, Chứng. Phần Chánh Tông chia làm hai bộ phận trước và sau, hợp lại thành bốn phần Tín - Giải - Hành - Chứng. Cấu trúc này so với </w:t>
      </w:r>
      <w:r w:rsidR="001D33E4" w:rsidRPr="0020196F">
        <w:rPr>
          <w:rFonts w:ascii="Times New Roman" w:eastAsia="Times New Roman" w:hAnsi="Times New Roman" w:cs="Times New Roman"/>
          <w:sz w:val="28"/>
          <w:szCs w:val="28"/>
        </w:rPr>
        <w:t>“</w:t>
      </w:r>
      <w:r w:rsidRPr="0020196F">
        <w:rPr>
          <w:rFonts w:ascii="Times New Roman" w:eastAsia="Times New Roman" w:hAnsi="Times New Roman" w:cs="Times New Roman"/>
          <w:sz w:val="28"/>
          <w:szCs w:val="28"/>
        </w:rPr>
        <w:t>Kinh Đại Phương Quảng Phật Hoa Nghiêm</w:t>
      </w:r>
      <w:r w:rsidR="001D33E4" w:rsidRPr="0020196F">
        <w:rPr>
          <w:rFonts w:ascii="Times New Roman" w:eastAsia="Times New Roman" w:hAnsi="Times New Roman" w:cs="Times New Roman"/>
          <w:sz w:val="28"/>
          <w:szCs w:val="28"/>
        </w:rPr>
        <w:t>”</w:t>
      </w:r>
      <w:r w:rsidRPr="0020196F">
        <w:rPr>
          <w:rFonts w:ascii="Times New Roman" w:eastAsia="Times New Roman" w:hAnsi="Times New Roman" w:cs="Times New Roman"/>
          <w:sz w:val="28"/>
          <w:szCs w:val="28"/>
        </w:rPr>
        <w:t xml:space="preserve"> thì không hai, không khác.</w:t>
      </w:r>
    </w:p>
    <w:sectPr w:rsidR="000E311C" w:rsidRPr="0020196F" w:rsidSect="0020196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4F429" w14:textId="77777777" w:rsidR="0020196F" w:rsidRDefault="0020196F" w:rsidP="0020196F">
      <w:pPr>
        <w:spacing w:after="0" w:line="240" w:lineRule="auto"/>
      </w:pPr>
      <w:r>
        <w:separator/>
      </w:r>
    </w:p>
  </w:endnote>
  <w:endnote w:type="continuationSeparator" w:id="0">
    <w:p w14:paraId="43740937" w14:textId="77777777" w:rsidR="0020196F" w:rsidRDefault="0020196F" w:rsidP="00201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01DCD" w14:textId="77777777" w:rsidR="0020196F" w:rsidRDefault="002019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0454" w14:textId="2FF210E0" w:rsidR="0020196F" w:rsidRPr="0020196F" w:rsidRDefault="0020196F" w:rsidP="0020196F">
    <w:pPr>
      <w:pStyle w:val="Footer"/>
      <w:tabs>
        <w:tab w:val="clear" w:pos="4513"/>
        <w:tab w:val="clear" w:pos="9026"/>
      </w:tabs>
      <w:jc w:val="center"/>
      <w:rPr>
        <w:rFonts w:ascii="Times New Roman" w:hAnsi="Times New Roman" w:cs="Times New Roman"/>
        <w:sz w:val="24"/>
      </w:rPr>
    </w:pPr>
    <w:r w:rsidRPr="0020196F">
      <w:rPr>
        <w:rFonts w:ascii="Times New Roman" w:hAnsi="Times New Roman" w:cs="Times New Roman"/>
        <w:sz w:val="24"/>
      </w:rPr>
      <w:fldChar w:fldCharType="begin"/>
    </w:r>
    <w:r w:rsidRPr="0020196F">
      <w:rPr>
        <w:rFonts w:ascii="Times New Roman" w:hAnsi="Times New Roman" w:cs="Times New Roman"/>
        <w:sz w:val="24"/>
      </w:rPr>
      <w:instrText xml:space="preserve"> PAGE  \* MERGEFORMAT </w:instrText>
    </w:r>
    <w:r w:rsidRPr="0020196F">
      <w:rPr>
        <w:rFonts w:ascii="Times New Roman" w:hAnsi="Times New Roman" w:cs="Times New Roman"/>
        <w:sz w:val="24"/>
      </w:rPr>
      <w:fldChar w:fldCharType="separate"/>
    </w:r>
    <w:r w:rsidRPr="0020196F">
      <w:rPr>
        <w:rFonts w:ascii="Times New Roman" w:hAnsi="Times New Roman" w:cs="Times New Roman"/>
        <w:noProof/>
        <w:sz w:val="24"/>
      </w:rPr>
      <w:t>1</w:t>
    </w:r>
    <w:r w:rsidRPr="0020196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57D9E" w14:textId="77777777" w:rsidR="0020196F" w:rsidRDefault="00201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73159" w14:textId="77777777" w:rsidR="0020196F" w:rsidRDefault="0020196F" w:rsidP="0020196F">
      <w:pPr>
        <w:spacing w:after="0" w:line="240" w:lineRule="auto"/>
      </w:pPr>
      <w:r>
        <w:separator/>
      </w:r>
    </w:p>
  </w:footnote>
  <w:footnote w:type="continuationSeparator" w:id="0">
    <w:p w14:paraId="0AD1AB58" w14:textId="77777777" w:rsidR="0020196F" w:rsidRDefault="0020196F" w:rsidP="00201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BBC39" w14:textId="77777777" w:rsidR="0020196F" w:rsidRDefault="00201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740D" w14:textId="77777777" w:rsidR="0020196F" w:rsidRDefault="00201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449F9" w14:textId="77777777" w:rsidR="0020196F" w:rsidRDefault="00201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4366"/>
    <w:rsid w:val="000352CE"/>
    <w:rsid w:val="000E311C"/>
    <w:rsid w:val="00184AA4"/>
    <w:rsid w:val="001D33E4"/>
    <w:rsid w:val="0020196F"/>
    <w:rsid w:val="002E6E8D"/>
    <w:rsid w:val="0079251A"/>
    <w:rsid w:val="00806B7D"/>
    <w:rsid w:val="009F08DC"/>
    <w:rsid w:val="00B94366"/>
    <w:rsid w:val="00DD7F3F"/>
    <w:rsid w:val="00E45D1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6DE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D7F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D7F3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D7F3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1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96F"/>
  </w:style>
  <w:style w:type="paragraph" w:styleId="Footer">
    <w:name w:val="footer"/>
    <w:basedOn w:val="Normal"/>
    <w:link w:val="FooterChar"/>
    <w:uiPriority w:val="99"/>
    <w:unhideWhenUsed/>
    <w:rsid w:val="00201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424186">
      <w:bodyDiv w:val="1"/>
      <w:marLeft w:val="0"/>
      <w:marRight w:val="0"/>
      <w:marTop w:val="0"/>
      <w:marBottom w:val="0"/>
      <w:divBdr>
        <w:top w:val="none" w:sz="0" w:space="0" w:color="auto"/>
        <w:left w:val="none" w:sz="0" w:space="0" w:color="auto"/>
        <w:bottom w:val="none" w:sz="0" w:space="0" w:color="auto"/>
        <w:right w:val="none" w:sz="0" w:space="0" w:color="auto"/>
      </w:divBdr>
      <w:divsChild>
        <w:div w:id="994337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2025-12-27T01:44:00Z</dcterms:created>
  <dcterms:modified xsi:type="dcterms:W3CDTF">2026-10-23T03:20:00Z</dcterms:modified>
</cp:coreProperties>
</file>